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70D9" w14:textId="674BFBAF" w:rsidR="00D54298" w:rsidRPr="002E7A55" w:rsidRDefault="00B462BA" w:rsidP="00301762">
      <w:pPr>
        <w:pStyle w:val="Nagwek1"/>
        <w:shd w:val="clear" w:color="auto" w:fill="FFFFFF"/>
        <w:spacing w:after="0" w:afterAutospacing="0" w:line="276" w:lineRule="auto"/>
        <w:jc w:val="both"/>
        <w:rPr>
          <w:rFonts w:ascii="Cambria" w:hAnsi="Cambria"/>
          <w:b w:val="0"/>
          <w:bCs w:val="0"/>
          <w:sz w:val="22"/>
          <w:szCs w:val="22"/>
          <w:lang w:val="en-GB"/>
        </w:rPr>
      </w:pPr>
      <w:r>
        <w:rPr>
          <w:rFonts w:ascii="Cambria" w:eastAsia="Cambria" w:hAnsi="Cambria"/>
          <w:b w:val="0"/>
          <w:i/>
          <w:iCs/>
          <w:sz w:val="22"/>
          <w:szCs w:val="22"/>
          <w:lang w:val="en-US"/>
        </w:rPr>
        <w:t xml:space="preserve">Under Regulation (EU) 2016/679 of the European Parliament and of the Council of 27 April 2016 on the protection of natural persons with regard to the processing of personal data </w:t>
      </w:r>
      <w:r>
        <w:rPr>
          <w:rFonts w:ascii="Cambria" w:eastAsia="Cambria" w:hAnsi="Cambria"/>
          <w:b w:val="0"/>
          <w:i/>
          <w:iCs/>
          <w:sz w:val="22"/>
          <w:szCs w:val="22"/>
          <w:lang w:val="en-US"/>
        </w:rPr>
        <w:br/>
        <w:t>and on the free movement of such data and repealing Directive 95/46/EC (General Regulation on data protection) (Official Journal of the European Union), hereinafter GDPR, please be informed that:</w:t>
      </w:r>
    </w:p>
    <w:p w14:paraId="3F301C9C" w14:textId="50D62366" w:rsidR="00D54298" w:rsidRPr="002E7A55" w:rsidRDefault="00B462BA" w:rsidP="00301762">
      <w:pPr>
        <w:spacing w:line="276" w:lineRule="auto"/>
        <w:jc w:val="both"/>
        <w:rPr>
          <w:rFonts w:ascii="Cambria" w:hAnsi="Cambria"/>
          <w:iCs/>
          <w:sz w:val="22"/>
          <w:szCs w:val="22"/>
          <w:lang w:val="en-GB"/>
        </w:rPr>
      </w:pPr>
      <w:r>
        <w:rPr>
          <w:rFonts w:ascii="Cambria" w:eastAsia="Cambria" w:hAnsi="Cambria"/>
          <w:iCs/>
          <w:sz w:val="22"/>
          <w:szCs w:val="22"/>
          <w:lang w:val="en-US"/>
        </w:rPr>
        <w:t xml:space="preserve">1. The </w:t>
      </w:r>
      <w:r w:rsidR="00252682">
        <w:rPr>
          <w:rFonts w:ascii="Cambria" w:eastAsia="Cambria" w:hAnsi="Cambria"/>
          <w:iCs/>
          <w:sz w:val="22"/>
          <w:szCs w:val="22"/>
          <w:lang w:val="en-US"/>
        </w:rPr>
        <w:t>C</w:t>
      </w:r>
      <w:r>
        <w:rPr>
          <w:rFonts w:ascii="Cambria" w:eastAsia="Cambria" w:hAnsi="Cambria"/>
          <w:iCs/>
          <w:sz w:val="22"/>
          <w:szCs w:val="22"/>
          <w:lang w:val="en-US"/>
        </w:rPr>
        <w:t xml:space="preserve">ontroller of your personal data is the University of Gdańsk with its registered seat in Gdańsk </w:t>
      </w:r>
      <w:r w:rsidR="002E7A55">
        <w:rPr>
          <w:rFonts w:ascii="Cambria" w:eastAsia="Cambria" w:hAnsi="Cambria"/>
          <w:iCs/>
          <w:sz w:val="22"/>
          <w:szCs w:val="22"/>
          <w:lang w:val="en-US"/>
        </w:rPr>
        <w:t xml:space="preserve">(80-309) </w:t>
      </w:r>
      <w:r>
        <w:rPr>
          <w:rFonts w:ascii="Cambria" w:eastAsia="Cambria" w:hAnsi="Cambria"/>
          <w:iCs/>
          <w:sz w:val="22"/>
          <w:szCs w:val="22"/>
          <w:lang w:val="en-US"/>
        </w:rPr>
        <w:t xml:space="preserve">at Jana </w:t>
      </w:r>
      <w:proofErr w:type="spellStart"/>
      <w:r>
        <w:rPr>
          <w:rFonts w:ascii="Cambria" w:eastAsia="Cambria" w:hAnsi="Cambria"/>
          <w:iCs/>
          <w:sz w:val="22"/>
          <w:szCs w:val="22"/>
          <w:lang w:val="en-US"/>
        </w:rPr>
        <w:t>Bażyńskiego</w:t>
      </w:r>
      <w:proofErr w:type="spellEnd"/>
      <w:r>
        <w:rPr>
          <w:rFonts w:ascii="Cambria" w:eastAsia="Cambria" w:hAnsi="Cambria"/>
          <w:iCs/>
          <w:sz w:val="22"/>
          <w:szCs w:val="22"/>
          <w:lang w:val="en-US"/>
        </w:rPr>
        <w:t xml:space="preserve"> 8.</w:t>
      </w:r>
    </w:p>
    <w:p w14:paraId="33C6562D" w14:textId="6949B21B" w:rsidR="00D54298" w:rsidRPr="000665AA" w:rsidRDefault="00B462BA" w:rsidP="00301762">
      <w:pPr>
        <w:spacing w:line="276" w:lineRule="auto"/>
        <w:jc w:val="both"/>
        <w:rPr>
          <w:rFonts w:ascii="Cambria" w:eastAsia="Cambria" w:hAnsi="Cambria"/>
          <w:iCs/>
          <w:sz w:val="22"/>
          <w:szCs w:val="22"/>
          <w:lang w:val="en-US"/>
        </w:rPr>
      </w:pPr>
      <w:r>
        <w:rPr>
          <w:rFonts w:ascii="Cambria" w:eastAsia="Cambria" w:hAnsi="Cambria"/>
          <w:iCs/>
          <w:sz w:val="22"/>
          <w:szCs w:val="22"/>
          <w:lang w:val="en-US"/>
        </w:rPr>
        <w:t xml:space="preserve">2. The Controller has appointed the Data Protection Inspector who can be contacted on the telephone number (58) 523 24 59 or e-mail address: </w:t>
      </w:r>
      <w:hyperlink r:id="rId8" w:history="1">
        <w:r>
          <w:rPr>
            <w:rFonts w:ascii="Cambria" w:eastAsia="Cambria" w:hAnsi="Cambria"/>
            <w:iCs/>
            <w:sz w:val="22"/>
            <w:szCs w:val="22"/>
            <w:lang w:val="en-US"/>
          </w:rPr>
          <w:t xml:space="preserve"> </w:t>
        </w:r>
        <w:r>
          <w:rPr>
            <w:rFonts w:ascii="Cambria" w:eastAsia="Cambria" w:hAnsi="Cambria"/>
            <w:iCs/>
            <w:color w:val="0563C1"/>
            <w:sz w:val="22"/>
            <w:szCs w:val="22"/>
            <w:lang w:val="en-US"/>
          </w:rPr>
          <w:t xml:space="preserve"> </w:t>
        </w:r>
        <w:r>
          <w:rPr>
            <w:rFonts w:ascii="Cambria" w:eastAsia="Cambria" w:hAnsi="Cambria"/>
            <w:iCs/>
            <w:color w:val="0563C1"/>
            <w:sz w:val="22"/>
            <w:szCs w:val="22"/>
            <w:u w:val="single"/>
            <w:lang w:val="en-US"/>
          </w:rPr>
          <w:t>poin@ug.edu.pl</w:t>
        </w:r>
      </w:hyperlink>
      <w:r>
        <w:rPr>
          <w:rFonts w:ascii="Cambria" w:eastAsia="Cambria" w:hAnsi="Cambria"/>
          <w:iCs/>
          <w:sz w:val="22"/>
          <w:szCs w:val="22"/>
          <w:lang w:val="en-US"/>
        </w:rPr>
        <w:t>.</w:t>
      </w:r>
    </w:p>
    <w:p w14:paraId="356216F5" w14:textId="147D7E10" w:rsidR="00BC3034" w:rsidRPr="002E7A55" w:rsidRDefault="00B462BA" w:rsidP="00301762">
      <w:pPr>
        <w:spacing w:line="276" w:lineRule="auto"/>
        <w:jc w:val="both"/>
        <w:rPr>
          <w:rFonts w:ascii="Cambria" w:hAnsi="Cambria"/>
          <w:iCs/>
          <w:sz w:val="22"/>
          <w:szCs w:val="22"/>
          <w:lang w:val="en-GB"/>
        </w:rPr>
      </w:pPr>
      <w:r>
        <w:rPr>
          <w:rFonts w:ascii="Cambria" w:eastAsia="Cambria" w:hAnsi="Cambria"/>
          <w:iCs/>
          <w:sz w:val="22"/>
          <w:szCs w:val="22"/>
          <w:lang w:val="en-US"/>
        </w:rPr>
        <w:t>The Data Protection Officer can be consulted on all matters regarding the processing of personal data and the use of data processing rights.</w:t>
      </w:r>
    </w:p>
    <w:p w14:paraId="5AE4DD74" w14:textId="77777777" w:rsidR="00D54298" w:rsidRPr="00CB5393" w:rsidRDefault="00B462BA" w:rsidP="00301762">
      <w:pPr>
        <w:spacing w:line="276" w:lineRule="auto"/>
        <w:jc w:val="both"/>
        <w:rPr>
          <w:rFonts w:ascii="Cambria" w:hAnsi="Cambria"/>
          <w:iCs/>
          <w:sz w:val="22"/>
          <w:szCs w:val="22"/>
          <w:lang w:val="en-GB"/>
        </w:rPr>
      </w:pPr>
      <w:r w:rsidRPr="00CB5393">
        <w:rPr>
          <w:rFonts w:ascii="Cambria" w:eastAsia="Cambria" w:hAnsi="Cambria"/>
          <w:iCs/>
          <w:sz w:val="22"/>
          <w:szCs w:val="22"/>
          <w:lang w:val="en-US"/>
        </w:rPr>
        <w:t>3. Your personal data will be processed to implement the recruitment process for postgraduate studies, and in the case of admission to postgraduate studies for the purpose and in the scope necessary to ensure the correct course of postgraduate studies, including their completion and for archival purposes.</w:t>
      </w:r>
    </w:p>
    <w:p w14:paraId="19109491" w14:textId="585F11A4" w:rsidR="00D54298" w:rsidRPr="00CB5393" w:rsidRDefault="00B462BA" w:rsidP="00301762">
      <w:pPr>
        <w:spacing w:line="276" w:lineRule="auto"/>
        <w:jc w:val="both"/>
        <w:rPr>
          <w:rFonts w:ascii="Cambria" w:hAnsi="Cambria"/>
          <w:iCs/>
          <w:sz w:val="22"/>
          <w:szCs w:val="22"/>
          <w:lang w:val="en-GB"/>
        </w:rPr>
      </w:pPr>
      <w:r w:rsidRPr="00CB5393">
        <w:rPr>
          <w:rFonts w:ascii="Cambria" w:eastAsia="Cambria" w:hAnsi="Cambria"/>
          <w:iCs/>
          <w:sz w:val="22"/>
          <w:szCs w:val="22"/>
          <w:lang w:val="en-US"/>
        </w:rPr>
        <w:t>4. The legal basis for the processing your personal data for the purposes of the recruitment process is Art. 6 clause 1 point c GDPR - processing for compliance with a legal obligation to which the controller is subject in particular resulting from the Act of 20 July 2018 Law on higher education and science (Journal of Laws of 2018, item 1668, as amended) together with implementing regulations issued on its basis, and in the case of obtaining the status of a post-graduate student, also Art. 6 clause 1 point b of GDPR - processing is necessary for the performance of a contract to which the data subject is party.</w:t>
      </w:r>
    </w:p>
    <w:p w14:paraId="2C2047F5" w14:textId="59CD979C" w:rsidR="00D54298" w:rsidRPr="002E7A55" w:rsidRDefault="00B462BA" w:rsidP="00301762">
      <w:pPr>
        <w:spacing w:line="276" w:lineRule="auto"/>
        <w:jc w:val="both"/>
        <w:rPr>
          <w:rFonts w:ascii="Cambria" w:hAnsi="Cambria"/>
          <w:sz w:val="22"/>
          <w:szCs w:val="22"/>
          <w:lang w:val="en-GB"/>
        </w:rPr>
      </w:pPr>
      <w:r w:rsidRPr="00CB5393">
        <w:rPr>
          <w:rFonts w:ascii="Cambria" w:eastAsia="Cambria" w:hAnsi="Cambria"/>
          <w:iCs/>
          <w:sz w:val="22"/>
          <w:szCs w:val="22"/>
          <w:lang w:val="en-US"/>
        </w:rPr>
        <w:t>5</w:t>
      </w:r>
      <w:r w:rsidRPr="00CB5393">
        <w:rPr>
          <w:rFonts w:ascii="Cambria" w:eastAsia="Cambria" w:hAnsi="Cambria"/>
          <w:i/>
          <w:iCs/>
          <w:sz w:val="22"/>
          <w:szCs w:val="22"/>
          <w:lang w:val="en-US"/>
        </w:rPr>
        <w:t>.</w:t>
      </w:r>
      <w:r w:rsidRPr="00CB5393">
        <w:rPr>
          <w:rFonts w:ascii="Cambria" w:eastAsia="Cambria" w:hAnsi="Cambria"/>
          <w:sz w:val="22"/>
          <w:szCs w:val="22"/>
          <w:lang w:val="en-US"/>
        </w:rPr>
        <w:t xml:space="preserve"> Providing your personal data after deciding to join the recruitment process is mandatory and necessary to achieve the objectives set out in paragraph 3. In addition, it is required for the participation in recruitment as well as subsequent post-graduate education and completion of the selected programme.</w:t>
      </w:r>
      <w:r>
        <w:rPr>
          <w:rFonts w:ascii="Cambria" w:eastAsia="Cambria" w:hAnsi="Cambria"/>
          <w:sz w:val="22"/>
          <w:szCs w:val="22"/>
          <w:lang w:val="en-US"/>
        </w:rPr>
        <w:t xml:space="preserve"> </w:t>
      </w:r>
    </w:p>
    <w:p w14:paraId="6D754E34" w14:textId="77777777" w:rsidR="00D54298" w:rsidRPr="002E7A55" w:rsidRDefault="00B462BA" w:rsidP="00301762">
      <w:pPr>
        <w:pStyle w:val="Akapitzlist"/>
        <w:ind w:left="0"/>
        <w:jc w:val="both"/>
        <w:rPr>
          <w:rFonts w:ascii="Cambria" w:hAnsi="Cambria"/>
          <w:lang w:val="en-GB"/>
        </w:rPr>
      </w:pPr>
      <w:r>
        <w:rPr>
          <w:rFonts w:ascii="Cambria" w:eastAsia="Cambria" w:hAnsi="Cambria"/>
          <w:lang w:val="en-US"/>
        </w:rPr>
        <w:t>6. Your personal data will be processed on behalf of the data controller by authorized employees only for the purposes referred to in paragraph 3.</w:t>
      </w:r>
    </w:p>
    <w:p w14:paraId="484616AD" w14:textId="77777777" w:rsidR="00D54298" w:rsidRPr="00CB5393" w:rsidRDefault="00B462BA" w:rsidP="00301762">
      <w:pPr>
        <w:pStyle w:val="Akapitzlist"/>
        <w:ind w:left="0"/>
        <w:jc w:val="both"/>
        <w:rPr>
          <w:rFonts w:ascii="Cambria" w:hAnsi="Cambria"/>
          <w:lang w:val="en-GB"/>
        </w:rPr>
      </w:pPr>
      <w:r w:rsidRPr="00CB5393">
        <w:rPr>
          <w:rFonts w:ascii="Cambria" w:eastAsia="Cambria" w:hAnsi="Cambria"/>
          <w:lang w:val="en-US"/>
        </w:rPr>
        <w:t>7. Your personal data will be kept for the period necessary to achieve the purposes set out in paragraph 3. In the event of a negative recruitment result, your data will be stored in the IRK system until the end of the recruitment process. As a result of admission to post-graduate studies, the period of storage of your data will be 50 years based on the requirements specified in the provisions of the Act of 14.07.1983 on the national archival resource and archives (i.e. Journal of Laws of 2018, item 217, as amended)</w:t>
      </w:r>
    </w:p>
    <w:p w14:paraId="43E0D95E" w14:textId="77777777" w:rsidR="00D54298" w:rsidRPr="002E7A55" w:rsidRDefault="00B462BA" w:rsidP="00301762">
      <w:pPr>
        <w:pStyle w:val="Akapitzlist"/>
        <w:ind w:left="0"/>
        <w:jc w:val="both"/>
        <w:rPr>
          <w:rFonts w:ascii="Cambria" w:hAnsi="Cambria"/>
          <w:lang w:val="en-GB"/>
        </w:rPr>
      </w:pPr>
      <w:r w:rsidRPr="00CB5393">
        <w:rPr>
          <w:rFonts w:ascii="Cambria" w:eastAsia="Cambria" w:hAnsi="Cambria"/>
          <w:lang w:val="en-US"/>
        </w:rPr>
        <w:t>8. Your personal data will not be made available to third parties except in cases provided by law.</w:t>
      </w:r>
    </w:p>
    <w:p w14:paraId="23FFC1EB" w14:textId="202CD76B" w:rsidR="00D54298" w:rsidRPr="002E7A55" w:rsidRDefault="00B462BA" w:rsidP="00301762">
      <w:pPr>
        <w:pStyle w:val="Akapitzlist"/>
        <w:spacing w:after="0"/>
        <w:ind w:left="0"/>
        <w:jc w:val="both"/>
        <w:rPr>
          <w:rFonts w:ascii="Cambria" w:hAnsi="Cambria"/>
          <w:lang w:val="en-GB"/>
        </w:rPr>
      </w:pPr>
      <w:r>
        <w:rPr>
          <w:rFonts w:ascii="Cambria" w:eastAsia="Cambria" w:hAnsi="Cambria"/>
          <w:lang w:val="en-US"/>
        </w:rPr>
        <w:t xml:space="preserve">9. Under the </w:t>
      </w:r>
      <w:r w:rsidR="00F5499E">
        <w:rPr>
          <w:rFonts w:ascii="Cambria" w:eastAsia="Cambria" w:hAnsi="Cambria"/>
          <w:lang w:val="en-US"/>
        </w:rPr>
        <w:t>provisions</w:t>
      </w:r>
      <w:r>
        <w:rPr>
          <w:rFonts w:ascii="Cambria" w:eastAsia="Cambria" w:hAnsi="Cambria"/>
          <w:lang w:val="en-US"/>
        </w:rPr>
        <w:t xml:space="preserve"> of the GDPR, you </w:t>
      </w:r>
      <w:r w:rsidR="00F5499E">
        <w:rPr>
          <w:rFonts w:ascii="Cambria" w:eastAsia="Cambria" w:hAnsi="Cambria"/>
          <w:lang w:val="en-US"/>
        </w:rPr>
        <w:t>have the right</w:t>
      </w:r>
      <w:r>
        <w:rPr>
          <w:rFonts w:ascii="Cambria" w:eastAsia="Cambria" w:hAnsi="Cambria"/>
          <w:lang w:val="en-US"/>
        </w:rPr>
        <w:t xml:space="preserve"> to:</w:t>
      </w:r>
    </w:p>
    <w:p w14:paraId="25BF14E3" w14:textId="77777777" w:rsidR="00D54298" w:rsidRPr="000665AA" w:rsidRDefault="00B462BA" w:rsidP="00301762">
      <w:pPr>
        <w:pStyle w:val="Akapitzlist"/>
        <w:numPr>
          <w:ilvl w:val="0"/>
          <w:numId w:val="1"/>
        </w:numPr>
        <w:spacing w:after="0"/>
        <w:jc w:val="both"/>
        <w:rPr>
          <w:rFonts w:ascii="Cambria" w:hAnsi="Cambria"/>
        </w:rPr>
      </w:pPr>
      <w:r>
        <w:rPr>
          <w:rFonts w:ascii="Cambria" w:eastAsia="Cambria" w:hAnsi="Cambria"/>
          <w:lang w:val="en-US"/>
        </w:rPr>
        <w:t>access your personal data,</w:t>
      </w:r>
    </w:p>
    <w:p w14:paraId="2E910B01" w14:textId="77777777" w:rsidR="00D54298" w:rsidRPr="002E7A55" w:rsidRDefault="00B462BA" w:rsidP="00301762">
      <w:pPr>
        <w:pStyle w:val="Akapitzlist"/>
        <w:numPr>
          <w:ilvl w:val="0"/>
          <w:numId w:val="1"/>
        </w:numPr>
        <w:spacing w:after="0"/>
        <w:jc w:val="both"/>
        <w:rPr>
          <w:rFonts w:ascii="Cambria" w:hAnsi="Cambria"/>
          <w:lang w:val="en-GB"/>
        </w:rPr>
      </w:pPr>
      <w:r>
        <w:rPr>
          <w:rFonts w:ascii="Cambria" w:eastAsia="Cambria" w:hAnsi="Cambria"/>
          <w:lang w:val="en-US"/>
        </w:rPr>
        <w:t>rectify them if they are inconsistent with the actual state,</w:t>
      </w:r>
    </w:p>
    <w:p w14:paraId="0D5FE43B" w14:textId="6C8AE2FF" w:rsidR="00D54298" w:rsidRPr="002E7A55" w:rsidRDefault="00B462BA" w:rsidP="00301762">
      <w:pPr>
        <w:pStyle w:val="Akapitzlist"/>
        <w:numPr>
          <w:ilvl w:val="0"/>
          <w:numId w:val="1"/>
        </w:numPr>
        <w:spacing w:after="0"/>
        <w:jc w:val="both"/>
        <w:rPr>
          <w:rFonts w:ascii="Cambria" w:hAnsi="Cambria"/>
          <w:lang w:val="en-GB"/>
        </w:rPr>
      </w:pPr>
      <w:r>
        <w:rPr>
          <w:rFonts w:ascii="Cambria" w:eastAsia="Cambria" w:hAnsi="Cambria"/>
          <w:lang w:val="en-US"/>
        </w:rPr>
        <w:t>delete them, limit data processing and/or transfer - in cases provided for by law,</w:t>
      </w:r>
    </w:p>
    <w:p w14:paraId="32C36E1F" w14:textId="77777777" w:rsidR="00D54298" w:rsidRPr="000665AA" w:rsidRDefault="00B462BA" w:rsidP="00301762">
      <w:pPr>
        <w:pStyle w:val="Akapitzlist"/>
        <w:numPr>
          <w:ilvl w:val="0"/>
          <w:numId w:val="1"/>
        </w:numPr>
        <w:spacing w:after="0"/>
        <w:jc w:val="both"/>
        <w:rPr>
          <w:rFonts w:ascii="Cambria" w:hAnsi="Cambria"/>
        </w:rPr>
      </w:pPr>
      <w:r>
        <w:rPr>
          <w:rFonts w:ascii="Cambria" w:eastAsia="Cambria" w:hAnsi="Cambria"/>
          <w:lang w:val="en-US"/>
        </w:rPr>
        <w:t>object to the processing,</w:t>
      </w:r>
    </w:p>
    <w:p w14:paraId="7D88729E" w14:textId="7067E6A4" w:rsidR="00A63DB5" w:rsidRPr="00301762" w:rsidRDefault="00B462BA" w:rsidP="00301762">
      <w:pPr>
        <w:pStyle w:val="Akapitzlist"/>
        <w:numPr>
          <w:ilvl w:val="0"/>
          <w:numId w:val="1"/>
        </w:numPr>
        <w:jc w:val="both"/>
        <w:rPr>
          <w:rFonts w:ascii="Cambria" w:hAnsi="Cambria"/>
          <w:lang w:val="en-GB"/>
        </w:rPr>
      </w:pPr>
      <w:r>
        <w:rPr>
          <w:rFonts w:ascii="Cambria" w:eastAsia="Cambria" w:hAnsi="Cambria"/>
          <w:lang w:val="en-US"/>
        </w:rPr>
        <w:t>complain to the supervisory body - the President of the Office for Personal Data Protection, if you feel that the processing of your personal data violates the provisions on the protection of personal data.</w:t>
      </w:r>
    </w:p>
    <w:p w14:paraId="4D086689" w14:textId="382F0C5A" w:rsidR="000665AA" w:rsidRPr="002E7A55" w:rsidRDefault="00B462BA" w:rsidP="00301762">
      <w:pPr>
        <w:spacing w:after="240" w:line="276" w:lineRule="auto"/>
        <w:jc w:val="both"/>
        <w:rPr>
          <w:rFonts w:ascii="Cambria" w:hAnsi="Cambria"/>
          <w:sz w:val="22"/>
          <w:szCs w:val="22"/>
          <w:lang w:val="en-GB"/>
        </w:rPr>
      </w:pPr>
      <w:r>
        <w:rPr>
          <w:rFonts w:ascii="Cambria" w:eastAsia="Cambria" w:hAnsi="Cambria"/>
          <w:sz w:val="22"/>
          <w:szCs w:val="22"/>
          <w:lang w:val="en-US"/>
        </w:rPr>
        <w:t>I confirm that I have read the information on personal data</w:t>
      </w:r>
      <w:r w:rsidR="00F5499E">
        <w:rPr>
          <w:rFonts w:ascii="Cambria" w:eastAsia="Cambria" w:hAnsi="Cambria"/>
          <w:sz w:val="22"/>
          <w:szCs w:val="22"/>
          <w:lang w:val="en-US"/>
        </w:rPr>
        <w:t xml:space="preserve"> protection</w:t>
      </w:r>
      <w:r>
        <w:rPr>
          <w:rFonts w:ascii="Cambria" w:eastAsia="Cambria" w:hAnsi="Cambria"/>
          <w:sz w:val="22"/>
          <w:szCs w:val="22"/>
          <w:lang w:val="en-US"/>
        </w:rPr>
        <w:t>.</w:t>
      </w:r>
    </w:p>
    <w:p w14:paraId="3681A376" w14:textId="2DC98610" w:rsidR="000665AA" w:rsidRDefault="00B462BA" w:rsidP="00301762">
      <w:pPr>
        <w:spacing w:line="276" w:lineRule="auto"/>
        <w:jc w:val="right"/>
        <w:rPr>
          <w:rFonts w:ascii="Cambria" w:hAnsi="Cambria"/>
          <w:sz w:val="22"/>
          <w:szCs w:val="22"/>
        </w:rPr>
      </w:pPr>
      <w:r>
        <w:rPr>
          <w:rFonts w:ascii="Cambria" w:hAnsi="Cambria"/>
          <w:sz w:val="22"/>
          <w:szCs w:val="22"/>
        </w:rPr>
        <w:t>……………………………………</w:t>
      </w:r>
    </w:p>
    <w:p w14:paraId="1AA95EC6" w14:textId="40F95A21" w:rsidR="000665AA" w:rsidRPr="000665AA" w:rsidRDefault="00B462BA" w:rsidP="00301762">
      <w:pPr>
        <w:spacing w:line="276" w:lineRule="auto"/>
        <w:jc w:val="right"/>
        <w:rPr>
          <w:rFonts w:ascii="Cambria" w:hAnsi="Cambria"/>
          <w:sz w:val="18"/>
          <w:szCs w:val="18"/>
        </w:rPr>
      </w:pPr>
      <w:r>
        <w:rPr>
          <w:rFonts w:ascii="Cambria" w:eastAsia="Cambria" w:hAnsi="Cambria"/>
          <w:sz w:val="18"/>
          <w:szCs w:val="18"/>
          <w:lang w:val="en-US"/>
        </w:rPr>
        <w:t>(date and signature)</w:t>
      </w:r>
    </w:p>
    <w:sectPr w:rsidR="000665AA" w:rsidRPr="000665AA" w:rsidSect="00301762">
      <w:pgSz w:w="11909" w:h="16834"/>
      <w:pgMar w:top="1430" w:right="1440" w:bottom="1134" w:left="1440"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6F5"/>
    <w:multiLevelType w:val="hybridMultilevel"/>
    <w:tmpl w:val="3D323B9E"/>
    <w:lvl w:ilvl="0" w:tplc="0E228C5A">
      <w:start w:val="1"/>
      <w:numFmt w:val="lowerLetter"/>
      <w:lvlText w:val="%1)"/>
      <w:lvlJc w:val="left"/>
      <w:pPr>
        <w:ind w:left="720" w:hanging="360"/>
      </w:pPr>
      <w:rPr>
        <w:rFonts w:cs="Times New Roman"/>
      </w:rPr>
    </w:lvl>
    <w:lvl w:ilvl="1" w:tplc="D48ED8CA" w:tentative="1">
      <w:start w:val="1"/>
      <w:numFmt w:val="lowerLetter"/>
      <w:lvlText w:val="%2."/>
      <w:lvlJc w:val="left"/>
      <w:pPr>
        <w:ind w:left="1440" w:hanging="360"/>
      </w:pPr>
      <w:rPr>
        <w:rFonts w:cs="Times New Roman"/>
      </w:rPr>
    </w:lvl>
    <w:lvl w:ilvl="2" w:tplc="6F78E0E6" w:tentative="1">
      <w:start w:val="1"/>
      <w:numFmt w:val="lowerRoman"/>
      <w:lvlText w:val="%3."/>
      <w:lvlJc w:val="right"/>
      <w:pPr>
        <w:ind w:left="2160" w:hanging="180"/>
      </w:pPr>
      <w:rPr>
        <w:rFonts w:cs="Times New Roman"/>
      </w:rPr>
    </w:lvl>
    <w:lvl w:ilvl="3" w:tplc="63784DF4" w:tentative="1">
      <w:start w:val="1"/>
      <w:numFmt w:val="decimal"/>
      <w:lvlText w:val="%4."/>
      <w:lvlJc w:val="left"/>
      <w:pPr>
        <w:ind w:left="2880" w:hanging="360"/>
      </w:pPr>
      <w:rPr>
        <w:rFonts w:cs="Times New Roman"/>
      </w:rPr>
    </w:lvl>
    <w:lvl w:ilvl="4" w:tplc="11A69004" w:tentative="1">
      <w:start w:val="1"/>
      <w:numFmt w:val="lowerLetter"/>
      <w:lvlText w:val="%5."/>
      <w:lvlJc w:val="left"/>
      <w:pPr>
        <w:ind w:left="3600" w:hanging="360"/>
      </w:pPr>
      <w:rPr>
        <w:rFonts w:cs="Times New Roman"/>
      </w:rPr>
    </w:lvl>
    <w:lvl w:ilvl="5" w:tplc="53B0E988" w:tentative="1">
      <w:start w:val="1"/>
      <w:numFmt w:val="lowerRoman"/>
      <w:lvlText w:val="%6."/>
      <w:lvlJc w:val="right"/>
      <w:pPr>
        <w:ind w:left="4320" w:hanging="180"/>
      </w:pPr>
      <w:rPr>
        <w:rFonts w:cs="Times New Roman"/>
      </w:rPr>
    </w:lvl>
    <w:lvl w:ilvl="6" w:tplc="8318D77A" w:tentative="1">
      <w:start w:val="1"/>
      <w:numFmt w:val="decimal"/>
      <w:lvlText w:val="%7."/>
      <w:lvlJc w:val="left"/>
      <w:pPr>
        <w:ind w:left="5040" w:hanging="360"/>
      </w:pPr>
      <w:rPr>
        <w:rFonts w:cs="Times New Roman"/>
      </w:rPr>
    </w:lvl>
    <w:lvl w:ilvl="7" w:tplc="FE38322E" w:tentative="1">
      <w:start w:val="1"/>
      <w:numFmt w:val="lowerLetter"/>
      <w:lvlText w:val="%8."/>
      <w:lvlJc w:val="left"/>
      <w:pPr>
        <w:ind w:left="5760" w:hanging="360"/>
      </w:pPr>
      <w:rPr>
        <w:rFonts w:cs="Times New Roman"/>
      </w:rPr>
    </w:lvl>
    <w:lvl w:ilvl="8" w:tplc="99D2AA04"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NDUwMDM0tDAyMDRU0lEKTi0uzszPAykwqgUArpaO5ywAAAA="/>
  </w:docVars>
  <w:rsids>
    <w:rsidRoot w:val="00D54298"/>
    <w:rsid w:val="000665AA"/>
    <w:rsid w:val="00252682"/>
    <w:rsid w:val="002E7A55"/>
    <w:rsid w:val="002F3191"/>
    <w:rsid w:val="00301762"/>
    <w:rsid w:val="004C52AB"/>
    <w:rsid w:val="00776BD0"/>
    <w:rsid w:val="00792964"/>
    <w:rsid w:val="0089632A"/>
    <w:rsid w:val="00A63DB5"/>
    <w:rsid w:val="00B462BA"/>
    <w:rsid w:val="00BC3034"/>
    <w:rsid w:val="00CB5393"/>
    <w:rsid w:val="00CC14F1"/>
    <w:rsid w:val="00D54298"/>
    <w:rsid w:val="00F549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89B0"/>
  <w15:chartTrackingRefBased/>
  <w15:docId w15:val="{F2FBC966-F6DF-49B2-83E7-D98A27A5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29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D54298"/>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4298"/>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D54298"/>
    <w:pPr>
      <w:spacing w:after="200" w:line="276" w:lineRule="auto"/>
      <w:ind w:left="720"/>
      <w:contextualSpacing/>
    </w:pPr>
    <w:rPr>
      <w:rFonts w:asciiTheme="minorHAnsi" w:hAnsiTheme="minorHAnsi"/>
      <w:sz w:val="22"/>
      <w:szCs w:val="22"/>
      <w:lang w:eastAsia="en-US"/>
    </w:rPr>
  </w:style>
  <w:style w:type="character" w:styleId="Hipercze">
    <w:name w:val="Hyperlink"/>
    <w:basedOn w:val="Domylnaczcionkaakapitu"/>
    <w:uiPriority w:val="99"/>
    <w:unhideWhenUsed/>
    <w:rsid w:val="00BC3034"/>
    <w:rPr>
      <w:color w:val="0563C1" w:themeColor="hyperlink"/>
      <w:u w:val="single"/>
    </w:rPr>
  </w:style>
  <w:style w:type="character" w:customStyle="1" w:styleId="Nierozpoznanawzmianka1">
    <w:name w:val="Nierozpoznana wzmianka1"/>
    <w:basedOn w:val="Domylnaczcionkaakapitu"/>
    <w:uiPriority w:val="99"/>
    <w:semiHidden/>
    <w:unhideWhenUsed/>
    <w:rsid w:val="00BC3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in@ug.edu.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7EDE63240B84189855FB0B09BAAE8" ma:contentTypeVersion="12" ma:contentTypeDescription="Create a new document." ma:contentTypeScope="" ma:versionID="595c50b496aa3d763f73b406426144fd">
  <xsd:schema xmlns:xsd="http://www.w3.org/2001/XMLSchema" xmlns:xs="http://www.w3.org/2001/XMLSchema" xmlns:p="http://schemas.microsoft.com/office/2006/metadata/properties" xmlns:ns3="31f40a05-4287-42e2-a02d-80d0a613713d" xmlns:ns4="4150da86-7384-4e1b-9b36-c085bfc8de62" targetNamespace="http://schemas.microsoft.com/office/2006/metadata/properties" ma:root="true" ma:fieldsID="668bad17360cc879ec466c9bda38c17b" ns3:_="" ns4:_="">
    <xsd:import namespace="31f40a05-4287-42e2-a02d-80d0a613713d"/>
    <xsd:import namespace="4150da86-7384-4e1b-9b36-c085bfc8de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40a05-4287-42e2-a02d-80d0a613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0da86-7384-4e1b-9b36-c085bfc8de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B94D9-D997-4247-8DA3-98672CC9F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16140-3FBA-4834-9611-347F7399F5B6}">
  <ds:schemaRefs>
    <ds:schemaRef ds:uri="http://schemas.microsoft.com/sharepoint/v3/contenttype/forms"/>
  </ds:schemaRefs>
</ds:datastoreItem>
</file>

<file path=customXml/itemProps3.xml><?xml version="1.0" encoding="utf-8"?>
<ds:datastoreItem xmlns:ds="http://schemas.openxmlformats.org/officeDocument/2006/customXml" ds:itemID="{C58E7E10-2D0F-468F-9963-E7CDF5DE2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40a05-4287-42e2-a02d-80d0a613713d"/>
    <ds:schemaRef ds:uri="4150da86-7384-4e1b-9b36-c085bfc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2938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Kamińska</dc:creator>
  <cp:lastModifiedBy>Ariadna Łada</cp:lastModifiedBy>
  <cp:revision>3</cp:revision>
  <dcterms:created xsi:type="dcterms:W3CDTF">2020-07-15T19:33:00Z</dcterms:created>
  <dcterms:modified xsi:type="dcterms:W3CDTF">2020-07-15T19:52:00Z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0x0101006487EDE63240B84189855FB0B09BAAE8</vt:lpwstr>
  </property>
</Properties>
</file>